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BA" w:rsidRPr="008A25BA" w:rsidRDefault="008A25BA" w:rsidP="008A25BA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8A25BA">
        <w:rPr>
          <w:rFonts w:ascii="Arial" w:eastAsia="Times New Roman" w:hAnsi="Arial" w:cs="Arial"/>
          <w:b/>
          <w:bCs/>
          <w:color w:val="4D4D4D"/>
          <w:sz w:val="27"/>
          <w:szCs w:val="27"/>
        </w:rPr>
        <w:t>Письмо Министерства образования и науки РФ от 6 февраля 2014 г. N 09-148 "О направлении материалов"</w:t>
      </w:r>
    </w:p>
    <w:p w:rsidR="008A25BA" w:rsidRPr="008A25BA" w:rsidRDefault="008A25BA" w:rsidP="008A25BA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26 марта 2014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0"/>
      <w:bookmarkEnd w:id="0"/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Во исполнение пункта 4 Комплекса мероприятий по развитию институтов самоуправления и принятию кодексов профессиональной этики работников, оказывающих услуги в социальной сфере, утвержденного Заместителем Председателя Правительства Российской Федерации </w:t>
      </w:r>
      <w:proofErr w:type="spell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Голодец</w:t>
      </w:r>
      <w:proofErr w:type="spellEnd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 О.Ю. от 28 сентября 2012 г. N 5324п-П12 Департамент государственной политики в сфере воспитания детей и молодежи </w:t>
      </w:r>
      <w:proofErr w:type="spell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Минобрнауки</w:t>
      </w:r>
      <w:proofErr w:type="spellEnd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 России направляет</w:t>
      </w:r>
      <w:r w:rsidRPr="008A25BA">
        <w:rPr>
          <w:rFonts w:ascii="Arial" w:eastAsia="Times New Roman" w:hAnsi="Arial" w:cs="Arial"/>
          <w:color w:val="000000"/>
          <w:sz w:val="21"/>
        </w:rPr>
        <w:t> </w:t>
      </w:r>
      <w:hyperlink r:id="rId4" w:anchor="2000" w:history="1">
        <w:r w:rsidRPr="008A25BA">
          <w:rPr>
            <w:rFonts w:ascii="Arial" w:eastAsia="Times New Roman" w:hAnsi="Arial" w:cs="Arial"/>
            <w:color w:val="2060A4"/>
            <w:sz w:val="21"/>
            <w:u w:val="single"/>
          </w:rPr>
          <w:t>Модельный кодекс</w:t>
        </w:r>
      </w:hyperlink>
      <w:r w:rsidRPr="008A25BA">
        <w:rPr>
          <w:rFonts w:ascii="Arial" w:eastAsia="Times New Roman" w:hAnsi="Arial" w:cs="Arial"/>
          <w:color w:val="000000"/>
          <w:sz w:val="21"/>
        </w:rPr>
        <w:t> </w:t>
      </w:r>
      <w:r w:rsidRPr="008A25BA">
        <w:rPr>
          <w:rFonts w:ascii="Arial" w:eastAsia="Times New Roman" w:hAnsi="Arial" w:cs="Arial"/>
          <w:color w:val="000000"/>
          <w:sz w:val="21"/>
          <w:szCs w:val="21"/>
        </w:rPr>
        <w:t>профессиональной этики педагогических работников организаций, осуществляющих образовательную деятельность и</w:t>
      </w:r>
      <w:proofErr w:type="gramEnd"/>
      <w:r w:rsidRPr="008A25BA">
        <w:rPr>
          <w:rFonts w:ascii="Arial" w:eastAsia="Times New Roman" w:hAnsi="Arial" w:cs="Arial"/>
          <w:color w:val="000000"/>
          <w:sz w:val="21"/>
        </w:rPr>
        <w:t> </w:t>
      </w:r>
      <w:hyperlink r:id="rId5" w:anchor="1000" w:history="1">
        <w:r w:rsidRPr="008A25BA">
          <w:rPr>
            <w:rFonts w:ascii="Arial" w:eastAsia="Times New Roman" w:hAnsi="Arial" w:cs="Arial"/>
            <w:color w:val="2060A4"/>
            <w:sz w:val="21"/>
            <w:u w:val="single"/>
          </w:rPr>
          <w:t>рекомендации</w:t>
        </w:r>
      </w:hyperlink>
      <w:r w:rsidRPr="008A25BA">
        <w:rPr>
          <w:rFonts w:ascii="Arial" w:eastAsia="Times New Roman" w:hAnsi="Arial" w:cs="Arial"/>
          <w:color w:val="000000"/>
          <w:sz w:val="21"/>
        </w:rPr>
        <w:t> </w:t>
      </w:r>
      <w:r w:rsidRPr="008A25BA">
        <w:rPr>
          <w:rFonts w:ascii="Arial" w:eastAsia="Times New Roman" w:hAnsi="Arial" w:cs="Arial"/>
          <w:color w:val="000000"/>
          <w:sz w:val="21"/>
          <w:szCs w:val="21"/>
        </w:rPr>
        <w:t>по организации мероприятий, направленных на разработку, принятие и применение Кодекса профессиональной этики педагогическим сообществом.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Приложение: на 6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4"/>
        <w:gridCol w:w="3854"/>
      </w:tblGrid>
      <w:tr w:rsidR="008A25BA" w:rsidRPr="008A25BA" w:rsidTr="008A25BA">
        <w:tc>
          <w:tcPr>
            <w:tcW w:w="2500" w:type="pct"/>
            <w:hideMark/>
          </w:tcPr>
          <w:p w:rsidR="008A25BA" w:rsidRPr="008A25BA" w:rsidRDefault="008A25BA" w:rsidP="008A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8A25BA" w:rsidRPr="008A25BA" w:rsidRDefault="008A25BA" w:rsidP="008A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t>Т.Э. Петрова</w:t>
            </w:r>
          </w:p>
        </w:tc>
      </w:tr>
    </w:tbl>
    <w:p w:rsidR="008A25BA" w:rsidRPr="008A25BA" w:rsidRDefault="008A25BA" w:rsidP="008A25B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Рекомендации</w:t>
      </w: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по организации мероприятий, направленных на разработку, принятие и применение Кодекса профессиональной этики педагогическим сообществом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Министерством образования и науки Российской Федерации совместно с Профсоюзом работников </w:t>
      </w:r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народного</w:t>
      </w:r>
      <w:proofErr w:type="gramEnd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 образования и науки Российской Федерации разработан</w:t>
      </w:r>
      <w:r w:rsidRPr="008A25BA">
        <w:rPr>
          <w:rFonts w:ascii="Arial" w:eastAsia="Times New Roman" w:hAnsi="Arial" w:cs="Arial"/>
          <w:color w:val="000000"/>
          <w:sz w:val="21"/>
        </w:rPr>
        <w:t> </w:t>
      </w:r>
      <w:hyperlink r:id="rId6" w:anchor="2000" w:history="1">
        <w:r w:rsidRPr="008A25BA">
          <w:rPr>
            <w:rFonts w:ascii="Arial" w:eastAsia="Times New Roman" w:hAnsi="Arial" w:cs="Arial"/>
            <w:color w:val="2060A4"/>
            <w:sz w:val="21"/>
            <w:u w:val="single"/>
          </w:rPr>
          <w:t>Кодекс</w:t>
        </w:r>
      </w:hyperlink>
      <w:r w:rsidRPr="008A25BA">
        <w:rPr>
          <w:rFonts w:ascii="Arial" w:eastAsia="Times New Roman" w:hAnsi="Arial" w:cs="Arial"/>
          <w:color w:val="000000"/>
          <w:sz w:val="21"/>
        </w:rPr>
        <w:t> </w:t>
      </w:r>
      <w:r w:rsidRPr="008A25BA">
        <w:rPr>
          <w:rFonts w:ascii="Arial" w:eastAsia="Times New Roman" w:hAnsi="Arial" w:cs="Arial"/>
          <w:color w:val="000000"/>
          <w:sz w:val="21"/>
          <w:szCs w:val="21"/>
        </w:rPr>
        <w:t>профессиональной этики (далее - Кодекс).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Кодекс разработан с целью установления этических взаимоотношений между всеми участниками образовательного процесса, поднятия престижа профессии педагога, создания в общественном сознании положительного имиджа учителя, обеспечения улучшения психологического микроклимата,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Кодекс является составной частью документов, регламентирующих отношения участников образовательного процесса (обучающихся, педагогов, администрации, семьи).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Настоящие рекомендации адресованы органам государственной власти субъектов Российской Федерации в сфере образования для организации работы по внедрению настоящего Кодекса в образовательное сообщество в целом и конкретно, в каждую образовательную организацию, осуществляющую свою деятельность в системе образования.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В целях широкого распространения Кодекса рекомендуется </w:t>
      </w:r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разместить текст</w:t>
      </w:r>
      <w:proofErr w:type="gramEnd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 на официальных сайтах органов государственной власти субъектов Российской Федерации в сфере образования, общеобразовательных организаций, в средствах массовой информации, социальных сетях.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С учетом Устава конкретной образовательной организации, существующей корпоративной этики, в Кодекс могут быть внесены изменения и дополнения.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Для формирования положительного отношения педагогов к принятию Кодекса, может быть организовано его обсуждение на круглых столах, семинарах, конференциях, а также на курсах повышения квалификации работников образования. Результатом обсуждений должно стать понимание каждого педагога необходимости принятия Кодекса, как документа призванного компенсировать те позитивные моменты во взаимоотношениях учителя и ученика, которые были несколько утрачены в последние годы. Вернуть авторитет и уважение к профессии педагога в обществе, а самому педагогу обрести уверенность и достоинство.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lastRenderedPageBreak/>
        <w:t>Обсуждение кодекса может сопровождаться анализом конкретных фактов действий и высказываний дискриминационного характера при работе с детьми с особенностями психофизического развития, а также в условиях межкультурного взаимодействия. Предметом обсуждения может стать этический аспект роли педагога, как носителя русского (национального) языка, традиционной культуры, ответственного за передачу духовных ценностей.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При обсуждении Кодекса рекомендуется обратить внимание на социальные запросы и ожидания, которые стимулировали разработку данного документа: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- образование неотделимо от воспитания, фундаментом которого является гуманизм, нравственность, этическая культура; для всестороннего развития детей необходим благоприятный психологический климат, который формируется, в первую очередь учителем, воспитателем; профессионализм и эффективность его деятельности в значительной степени определяется его этической культурой;</w:t>
      </w:r>
      <w:proofErr w:type="gramEnd"/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- установление этических норм и правил поведения педагогических работников должно положительно повлиять на взаимоотношения всех участников образовательного процесса на основе равенства партнеров;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- важнейшим компонентом педагогической этики является выстраивание отношений педагог-ребенок (обучающийся), педагог инициирует чувства достоинства в ребенке, признает значимость его личности, занимает позицию равноправные участники общения.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Процедура принятия Кодекса как руководства к действию, в образовательных организациях может быть проведена на педагогическом совете, общем собрании коллектива, а также в форме некоторого торжественного акта.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После принятия Кодекса образовательная организация обязана создать необходимые условия для полной реализации его положений.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2"/>
        <w:gridCol w:w="4693"/>
      </w:tblGrid>
      <w:tr w:rsidR="008A25BA" w:rsidRPr="008A25BA" w:rsidTr="008A25BA">
        <w:tc>
          <w:tcPr>
            <w:tcW w:w="2500" w:type="pct"/>
            <w:hideMark/>
          </w:tcPr>
          <w:p w:rsidR="008A25BA" w:rsidRPr="008A25BA" w:rsidRDefault="008A25BA" w:rsidP="008A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государственной политики в сфере воспитания</w:t>
            </w:r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детей и молодежи </w:t>
            </w:r>
            <w:proofErr w:type="spellStart"/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500" w:type="pct"/>
            <w:hideMark/>
          </w:tcPr>
          <w:p w:rsidR="008A25BA" w:rsidRPr="008A25BA" w:rsidRDefault="008A25BA" w:rsidP="008A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5BA">
              <w:rPr>
                <w:rFonts w:ascii="Times New Roman" w:eastAsia="Times New Roman" w:hAnsi="Times New Roman" w:cs="Times New Roman"/>
                <w:sz w:val="24"/>
                <w:szCs w:val="24"/>
              </w:rPr>
              <w:t>Т.Э. Петрова</w:t>
            </w:r>
          </w:p>
        </w:tc>
      </w:tr>
    </w:tbl>
    <w:p w:rsidR="008A25BA" w:rsidRPr="008A25BA" w:rsidRDefault="008A25BA" w:rsidP="008A25B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t>Модельный кодекс</w:t>
      </w: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профессиональной этики педагогических работников организаций, осуществляющих образовательную деятельность</w:t>
      </w:r>
    </w:p>
    <w:p w:rsidR="008A25BA" w:rsidRPr="008A25BA" w:rsidRDefault="008A25BA" w:rsidP="008A25B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t>I. Общие положения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1. </w:t>
      </w:r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</w:t>
      </w:r>
      <w:r w:rsidRPr="008A25BA">
        <w:rPr>
          <w:rFonts w:ascii="Arial" w:eastAsia="Times New Roman" w:hAnsi="Arial" w:cs="Arial"/>
          <w:color w:val="000000"/>
          <w:sz w:val="21"/>
          <w:szCs w:val="21"/>
        </w:rPr>
        <w:lastRenderedPageBreak/>
        <w:t>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4. Целями Кодекса являются: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обеспечение единых норм поведения педагогических работников.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8A25BA" w:rsidRPr="008A25BA" w:rsidRDefault="008A25BA" w:rsidP="008A25B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t>II. Этические правила поведения педагогических работников при выполнении ими трудовых обязанностей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а) осуществлять свою деятельность на высоком профессиональном уровне;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б) соблюдать правовые, нравственные и этические нормы;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в) уважать честь и достоинство обучающихся и других участников образовательных отношений;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д</w:t>
      </w:r>
      <w:proofErr w:type="spellEnd"/>
      <w:r w:rsidRPr="008A25BA">
        <w:rPr>
          <w:rFonts w:ascii="Arial" w:eastAsia="Times New Roman" w:hAnsi="Arial" w:cs="Arial"/>
          <w:color w:val="000000"/>
          <w:sz w:val="21"/>
          <w:szCs w:val="21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A25BA">
        <w:rPr>
          <w:rFonts w:ascii="Arial" w:eastAsia="Times New Roman" w:hAnsi="Arial" w:cs="Arial"/>
          <w:color w:val="000000"/>
          <w:sz w:val="21"/>
          <w:szCs w:val="21"/>
        </w:rPr>
        <w:lastRenderedPageBreak/>
        <w:t>з</w:t>
      </w:r>
      <w:proofErr w:type="spellEnd"/>
      <w:r w:rsidRPr="008A25BA">
        <w:rPr>
          <w:rFonts w:ascii="Arial" w:eastAsia="Times New Roman" w:hAnsi="Arial" w:cs="Arial"/>
          <w:color w:val="000000"/>
          <w:sz w:val="21"/>
          <w:szCs w:val="21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конфессий</w:t>
      </w:r>
      <w:proofErr w:type="spellEnd"/>
      <w:r w:rsidRPr="008A25BA">
        <w:rPr>
          <w:rFonts w:ascii="Arial" w:eastAsia="Times New Roman" w:hAnsi="Arial" w:cs="Arial"/>
          <w:color w:val="000000"/>
          <w:sz w:val="21"/>
          <w:szCs w:val="21"/>
        </w:rPr>
        <w:t>, способствовать межнациональному и межконфессиональному согласию обучающихся;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11. При выполнении трудовых обязанностей педагогический работник не допускает: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8A25BA" w:rsidRPr="008A25BA" w:rsidRDefault="008A25BA" w:rsidP="008A25B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8A25BA">
        <w:rPr>
          <w:rFonts w:ascii="Arial" w:eastAsia="Times New Roman" w:hAnsi="Arial" w:cs="Arial"/>
          <w:b/>
          <w:bCs/>
          <w:color w:val="333333"/>
          <w:sz w:val="26"/>
          <w:szCs w:val="26"/>
        </w:rPr>
        <w:t>III. Ответственность за нарушение положений Кодекса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</w:t>
      </w:r>
      <w:r w:rsidRPr="008A25BA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8A25BA" w:rsidRPr="008A25BA" w:rsidRDefault="008A25BA" w:rsidP="008A25BA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bookmarkStart w:id="1" w:name="review"/>
      <w:bookmarkEnd w:id="1"/>
      <w:r w:rsidRPr="008A25BA">
        <w:rPr>
          <w:rFonts w:ascii="Arial" w:eastAsia="Times New Roman" w:hAnsi="Arial" w:cs="Arial"/>
          <w:b/>
          <w:bCs/>
          <w:color w:val="4D4D4D"/>
          <w:sz w:val="27"/>
          <w:szCs w:val="27"/>
        </w:rPr>
        <w:t>Обзор документа</w:t>
      </w:r>
    </w:p>
    <w:p w:rsidR="008A25BA" w:rsidRPr="008A25BA" w:rsidRDefault="008A25BA" w:rsidP="008A25BA">
      <w:pPr>
        <w:spacing w:before="255" w:after="255" w:line="255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</w:rPr>
        <w:pict>
          <v:rect id="_x0000_i1025" style="width:0;height:.75pt" o:hralign="center" o:hrstd="t" o:hr="t" fillcolor="#aca899" stroked="f"/>
        </w:pict>
      </w:r>
    </w:p>
    <w:p w:rsidR="008A25BA" w:rsidRPr="008A25BA" w:rsidRDefault="008A25BA" w:rsidP="008A25BA">
      <w:pPr>
        <w:spacing w:after="255" w:line="25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Приведен Модельный кодекс профессиональной этики педагогических работников образовательных организаций. Он разработан </w:t>
      </w:r>
      <w:proofErr w:type="spell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Минобрнауки</w:t>
      </w:r>
      <w:proofErr w:type="spellEnd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 России совместно с Профсоюзом работников </w:t>
      </w:r>
      <w:proofErr w:type="gramStart"/>
      <w:r w:rsidRPr="008A25BA">
        <w:rPr>
          <w:rFonts w:ascii="Arial" w:eastAsia="Times New Roman" w:hAnsi="Arial" w:cs="Arial"/>
          <w:color w:val="000000"/>
          <w:sz w:val="21"/>
          <w:szCs w:val="21"/>
        </w:rPr>
        <w:t>народного</w:t>
      </w:r>
      <w:proofErr w:type="gramEnd"/>
      <w:r w:rsidRPr="008A25BA">
        <w:rPr>
          <w:rFonts w:ascii="Arial" w:eastAsia="Times New Roman" w:hAnsi="Arial" w:cs="Arial"/>
          <w:color w:val="000000"/>
          <w:sz w:val="21"/>
          <w:szCs w:val="21"/>
        </w:rPr>
        <w:t xml:space="preserve"> образования и науки Российской Федерации.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Кодекс содержит свод общих принципов профессиональной этики и основных правил поведения педагогических работников. Они носят рекомендательный характер.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В частности, от педагогов требуется уважать честь и достоинство обучающихся, развивать у них познавательную активность, самостоятельность, инициативу, творческие способности, проявлять корректность и внимательность к обучающимся, их родителям и коллегам. Педагогам следует избегать конфликтных ситуаций, быть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Уделено внимание внешнему виду педагога. Он должен соответствовать общепринятому деловому стилю.</w:t>
      </w:r>
    </w:p>
    <w:p w:rsidR="008A25BA" w:rsidRPr="008A25BA" w:rsidRDefault="008A25BA" w:rsidP="008A25BA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A25BA">
        <w:rPr>
          <w:rFonts w:ascii="Arial" w:eastAsia="Times New Roman" w:hAnsi="Arial" w:cs="Arial"/>
          <w:color w:val="000000"/>
          <w:sz w:val="21"/>
          <w:szCs w:val="21"/>
        </w:rPr>
        <w:t>Даны рекомендации по внедрению Кодекса в образовательных организациях.</w:t>
      </w:r>
    </w:p>
    <w:p w:rsidR="000C6CD1" w:rsidRDefault="008A25BA" w:rsidP="008A25BA">
      <w:r w:rsidRPr="008A25BA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A25BA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A25BA">
        <w:rPr>
          <w:rFonts w:ascii="Arial" w:eastAsia="Times New Roman" w:hAnsi="Arial" w:cs="Arial"/>
          <w:color w:val="000000"/>
          <w:sz w:val="21"/>
        </w:rPr>
        <w:t>ГАРАНТ</w:t>
      </w:r>
      <w:proofErr w:type="gramStart"/>
      <w:r w:rsidRPr="008A25BA">
        <w:rPr>
          <w:rFonts w:ascii="Arial" w:eastAsia="Times New Roman" w:hAnsi="Arial" w:cs="Arial"/>
          <w:color w:val="000000"/>
          <w:sz w:val="21"/>
        </w:rPr>
        <w:t>.Р</w:t>
      </w:r>
      <w:proofErr w:type="gramEnd"/>
      <w:r w:rsidRPr="008A25BA">
        <w:rPr>
          <w:rFonts w:ascii="Arial" w:eastAsia="Times New Roman" w:hAnsi="Arial" w:cs="Arial"/>
          <w:color w:val="000000"/>
          <w:sz w:val="21"/>
        </w:rPr>
        <w:t>У: </w:t>
      </w:r>
      <w:hyperlink r:id="rId7" w:anchor="ixzz3VrlkT4LL" w:history="1">
        <w:r w:rsidRPr="008A25BA">
          <w:rPr>
            <w:rFonts w:ascii="Arial" w:eastAsia="Times New Roman" w:hAnsi="Arial" w:cs="Arial"/>
            <w:color w:val="003399"/>
            <w:sz w:val="21"/>
            <w:u w:val="single"/>
          </w:rPr>
          <w:t>http://www.garant.ru/products/ipo/prime/doc/70490592/#ixzz3VrlkT4LL</w:t>
        </w:r>
      </w:hyperlink>
    </w:p>
    <w:sectPr w:rsidR="000C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5BA"/>
    <w:rsid w:val="000C6CD1"/>
    <w:rsid w:val="008A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2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A2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25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A25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style-span">
    <w:name w:val="apple-style-span"/>
    <w:basedOn w:val="a0"/>
    <w:rsid w:val="008A25BA"/>
  </w:style>
  <w:style w:type="paragraph" w:styleId="a3">
    <w:name w:val="Normal (Web)"/>
    <w:basedOn w:val="a"/>
    <w:uiPriority w:val="99"/>
    <w:semiHidden/>
    <w:unhideWhenUsed/>
    <w:rsid w:val="008A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25BA"/>
  </w:style>
  <w:style w:type="character" w:styleId="a4">
    <w:name w:val="Hyperlink"/>
    <w:basedOn w:val="a0"/>
    <w:uiPriority w:val="99"/>
    <w:semiHidden/>
    <w:unhideWhenUsed/>
    <w:rsid w:val="008A25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11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049059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490592/" TargetMode="External"/><Relationship Id="rId5" Type="http://schemas.openxmlformats.org/officeDocument/2006/relationships/hyperlink" Target="http://www.garant.ru/products/ipo/prime/doc/70490592/" TargetMode="External"/><Relationship Id="rId4" Type="http://schemas.openxmlformats.org/officeDocument/2006/relationships/hyperlink" Target="http://www.garant.ru/products/ipo/prime/doc/7049059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1933</Words>
  <Characters>11023</Characters>
  <Application>Microsoft Office Word</Application>
  <DocSecurity>0</DocSecurity>
  <Lines>91</Lines>
  <Paragraphs>25</Paragraphs>
  <ScaleCrop>false</ScaleCrop>
  <Company>Образование</Company>
  <LinksUpToDate>false</LinksUpToDate>
  <CharactersWithSpaces>12931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</dc:creator>
  <cp:keywords/>
  <dc:description/>
  <cp:lastModifiedBy>Мусина</cp:lastModifiedBy>
  <cp:revision>3</cp:revision>
  <dcterms:created xsi:type="dcterms:W3CDTF">2015-03-30T11:09:00Z</dcterms:created>
  <dcterms:modified xsi:type="dcterms:W3CDTF">2015-03-30T11:09:00Z</dcterms:modified>
</cp:coreProperties>
</file>